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ADFE" w14:textId="77777777" w:rsidR="0000540E" w:rsidRPr="0000540E" w:rsidRDefault="0000540E" w:rsidP="0000540E">
      <w:pPr>
        <w:widowControl w:val="0"/>
        <w:autoSpaceDE w:val="0"/>
        <w:autoSpaceDN w:val="0"/>
        <w:spacing w:after="282" w:line="259" w:lineRule="auto"/>
        <w:ind w:left="140" w:right="130" w:hanging="10"/>
        <w:jc w:val="center"/>
        <w:rPr>
          <w:rFonts w:ascii="Times New Roman" w:eastAsia="Times New Roman" w:hAnsi="Times New Roman" w:cs="Times New Roman"/>
        </w:rPr>
      </w:pPr>
      <w:bookmarkStart w:id="0" w:name="‎D:\Documents\Desktop\РАБОТА\Новая_папка"/>
      <w:bookmarkEnd w:id="0"/>
      <w:r w:rsidRPr="0000540E">
        <w:rPr>
          <w:rFonts w:ascii="Times New Roman" w:eastAsia="Times New Roman" w:hAnsi="Times New Roman" w:cs="Times New Roman"/>
        </w:rPr>
        <w:t xml:space="preserve">Муниципальное бюджетное дошкольное образовательное учреждение детский сад </w:t>
      </w:r>
      <w:r w:rsidRPr="0000540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39DFE17" wp14:editId="3F29B603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40E">
        <w:rPr>
          <w:rFonts w:ascii="Times New Roman" w:eastAsia="Times New Roman" w:hAnsi="Times New Roman" w:cs="Times New Roman"/>
        </w:rPr>
        <w:t>общеразвивающего вида с приоритетным осуществлением деятельности по одному из направлений развития детей № 4 «Звездочка»</w:t>
      </w:r>
    </w:p>
    <w:p w14:paraId="50599C26" w14:textId="77777777" w:rsidR="0000540E" w:rsidRPr="0000540E" w:rsidRDefault="0000540E" w:rsidP="0000540E">
      <w:pPr>
        <w:widowControl w:val="0"/>
        <w:tabs>
          <w:tab w:val="center" w:pos="6824"/>
        </w:tabs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00540E">
        <w:rPr>
          <w:rFonts w:ascii="Times New Roman" w:eastAsia="Times New Roman" w:hAnsi="Times New Roman" w:cs="Times New Roman"/>
        </w:rPr>
        <w:t xml:space="preserve">Согласовано:   </w:t>
      </w:r>
      <w:proofErr w:type="gramEnd"/>
      <w:r w:rsidRPr="0000540E">
        <w:rPr>
          <w:rFonts w:ascii="Times New Roman" w:eastAsia="Times New Roman" w:hAnsi="Times New Roman" w:cs="Times New Roman"/>
        </w:rPr>
        <w:t xml:space="preserve">                                                                  Утверждаю:</w:t>
      </w:r>
    </w:p>
    <w:p w14:paraId="18C84476" w14:textId="77777777" w:rsidR="0000540E" w:rsidRPr="0000540E" w:rsidRDefault="0000540E" w:rsidP="0000540E">
      <w:pPr>
        <w:widowControl w:val="0"/>
        <w:tabs>
          <w:tab w:val="center" w:pos="7314"/>
        </w:tabs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00540E">
        <w:rPr>
          <w:rFonts w:ascii="Times New Roman" w:eastAsia="Times New Roman" w:hAnsi="Times New Roman" w:cs="Times New Roman"/>
        </w:rPr>
        <w:t xml:space="preserve">Председатель ПК                                                              Заведующий МБДОУ детский сад </w:t>
      </w:r>
    </w:p>
    <w:p w14:paraId="55F7107F" w14:textId="77777777" w:rsidR="0000540E" w:rsidRPr="0000540E" w:rsidRDefault="0000540E" w:rsidP="0000540E">
      <w:pPr>
        <w:widowControl w:val="0"/>
        <w:tabs>
          <w:tab w:val="center" w:pos="7314"/>
        </w:tabs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00540E">
        <w:rPr>
          <w:rFonts w:ascii="Times New Roman" w:eastAsia="Times New Roman" w:hAnsi="Times New Roman" w:cs="Times New Roman"/>
        </w:rPr>
        <w:t>____________Петрова Т.А.                                              №4 «Звездочка»</w:t>
      </w:r>
    </w:p>
    <w:p w14:paraId="0240C9BB" w14:textId="77777777" w:rsidR="0000540E" w:rsidRPr="0000540E" w:rsidRDefault="0000540E" w:rsidP="0000540E">
      <w:pPr>
        <w:widowControl w:val="0"/>
        <w:tabs>
          <w:tab w:val="center" w:pos="7314"/>
        </w:tabs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00540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Алексеева Т.И.______________</w:t>
      </w:r>
    </w:p>
    <w:p w14:paraId="0A87CC80" w14:textId="77777777" w:rsidR="0000540E" w:rsidRPr="0000540E" w:rsidRDefault="0000540E" w:rsidP="0000540E">
      <w:pPr>
        <w:widowControl w:val="0"/>
        <w:tabs>
          <w:tab w:val="center" w:pos="7314"/>
        </w:tabs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00540E">
        <w:rPr>
          <w:rFonts w:ascii="Times New Roman" w:eastAsia="Times New Roman" w:hAnsi="Times New Roman" w:cs="Times New Roman"/>
        </w:rPr>
        <w:t>«09» сентября 2022г.                                                         приказ № 3у</w:t>
      </w:r>
    </w:p>
    <w:p w14:paraId="16BCFB82" w14:textId="77777777" w:rsidR="0000540E" w:rsidRPr="0000540E" w:rsidRDefault="0000540E" w:rsidP="0000540E">
      <w:pPr>
        <w:widowControl w:val="0"/>
        <w:tabs>
          <w:tab w:val="center" w:pos="7314"/>
        </w:tabs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00540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от </w:t>
      </w:r>
      <w:bookmarkStart w:id="1" w:name="_Hlk119076456"/>
      <w:r w:rsidRPr="0000540E">
        <w:rPr>
          <w:rFonts w:ascii="Times New Roman" w:eastAsia="Times New Roman" w:hAnsi="Times New Roman" w:cs="Times New Roman"/>
        </w:rPr>
        <w:t>«09» сентября 2022г.</w:t>
      </w:r>
      <w:bookmarkEnd w:id="1"/>
    </w:p>
    <w:p w14:paraId="6B096CC0" w14:textId="77777777" w:rsidR="0000540E" w:rsidRPr="0000540E" w:rsidRDefault="0000540E" w:rsidP="0000540E">
      <w:pPr>
        <w:widowControl w:val="0"/>
        <w:tabs>
          <w:tab w:val="center" w:pos="7314"/>
        </w:tabs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</w:rPr>
      </w:pPr>
    </w:p>
    <w:p w14:paraId="648A127C" w14:textId="77777777"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F40866" w14:textId="77777777"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14:paraId="6FF2F35D" w14:textId="77777777"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14:paraId="566F2D78" w14:textId="77777777" w:rsidR="00633784" w:rsidRPr="00F3026B" w:rsidRDefault="00010B79" w:rsidP="00633784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</w:rPr>
      </w:pPr>
      <w:r w:rsidRPr="00F3026B">
        <w:rPr>
          <w:rFonts w:ascii="Times New Roman" w:hAnsi="Times New Roman" w:cs="Times New Roman"/>
          <w:b/>
          <w:color w:val="111111"/>
        </w:rPr>
        <w:t xml:space="preserve">МБДОУ </w:t>
      </w:r>
      <w:r w:rsidR="00F3026B" w:rsidRPr="00F3026B">
        <w:rPr>
          <w:rFonts w:ascii="Times New Roman" w:hAnsi="Times New Roman" w:cs="Times New Roman"/>
          <w:b/>
          <w:color w:val="111111"/>
        </w:rPr>
        <w:t>Детского сада №</w:t>
      </w:r>
      <w:r w:rsidRPr="00F3026B">
        <w:rPr>
          <w:rFonts w:ascii="Times New Roman" w:hAnsi="Times New Roman" w:cs="Times New Roman"/>
          <w:b/>
          <w:color w:val="111111"/>
        </w:rPr>
        <w:t xml:space="preserve"> </w:t>
      </w:r>
    </w:p>
    <w:p w14:paraId="02304A03" w14:textId="77777777" w:rsidR="00010B79" w:rsidRPr="00DF54D3" w:rsidRDefault="00010B79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93FA68" w14:textId="77777777"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74FA2CCA" w14:textId="77777777"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953D64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Положение о порядке доступа педагогов к информационно-телекоммуникационным сетям и базам данных, учебным и методическим материалам, материально-техническим средствам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(далее по тексту 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 целью регламентации.</w:t>
      </w:r>
    </w:p>
    <w:p w14:paraId="4460F07B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образовательного процесса.</w:t>
      </w:r>
    </w:p>
    <w:p w14:paraId="55F67FA4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14:paraId="6C8B9210" w14:textId="77777777"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6F67B3" w14:textId="77777777"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доступа к информационно-телекоммуникационным сетям</w:t>
      </w:r>
    </w:p>
    <w:p w14:paraId="69EA097A" w14:textId="77777777"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A8A26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Доступ педагогов к информационно-телекоммуникационной сети Интернет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14:paraId="4212C52C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Доступ педагогических работников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времени и потребленного трафика.</w:t>
      </w:r>
    </w:p>
    <w:p w14:paraId="6522FC01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2.3. Пользователь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14:paraId="0A2A9619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14:paraId="1ECCE77E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14:paraId="35D99F45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14:paraId="78BFF361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lastRenderedPageBreak/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14:paraId="76E8BDDB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14:paraId="59C870DE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</w:t>
      </w:r>
      <w:r w:rsidR="00F3026B">
        <w:rPr>
          <w:rFonts w:ascii="Times New Roman" w:hAnsi="Times New Roman" w:cs="Times New Roman"/>
          <w:sz w:val="24"/>
          <w:szCs w:val="24"/>
        </w:rPr>
        <w:t>ДОУ</w:t>
      </w:r>
      <w:r w:rsidRPr="00AF5B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EEDA8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2.4. Пользователям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запрещено: </w:t>
      </w:r>
    </w:p>
    <w:p w14:paraId="61102D48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предоставлять до</w:t>
      </w:r>
      <w:r w:rsidR="006B0663">
        <w:rPr>
          <w:rFonts w:ascii="Times New Roman" w:hAnsi="Times New Roman" w:cs="Times New Roman"/>
          <w:sz w:val="24"/>
          <w:szCs w:val="24"/>
        </w:rPr>
        <w:t xml:space="preserve">ступ к ресурсам локальной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незарегистрированным пользователям; </w:t>
      </w:r>
    </w:p>
    <w:p w14:paraId="44A608AF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14:paraId="30A80023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</w:p>
    <w:p w14:paraId="3819FB08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14:paraId="57C04436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14:paraId="0605B173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14:paraId="2375367C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играть в различные ОНЛАЙН игры; </w:t>
      </w:r>
    </w:p>
    <w:p w14:paraId="62B8053E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 для зарабатывания денег в сети Интернет; </w:t>
      </w:r>
    </w:p>
    <w:p w14:paraId="48ADFF54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14:paraId="56291141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Для доступа к информационно-телекоммуникационным сетям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87DF5B" w14:textId="77777777"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05962" w14:textId="77777777"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14:paraId="77C1EEB3" w14:textId="77777777"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F3632" w14:textId="77777777"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14:paraId="24FF0F08" w14:textId="77777777" w:rsidR="00633784" w:rsidRPr="00AF5B86" w:rsidRDefault="006B0663" w:rsidP="006B066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справочные системы;</w:t>
      </w:r>
    </w:p>
    <w:p w14:paraId="67F06AD7" w14:textId="77777777" w:rsidR="00633784" w:rsidRPr="00AF5B86" w:rsidRDefault="006B0663" w:rsidP="006B066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системы.</w:t>
      </w:r>
    </w:p>
    <w:p w14:paraId="0D3F9825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локальных актах расположена в разделе «Документы (Положения)». </w:t>
      </w:r>
    </w:p>
    <w:p w14:paraId="5BBC7558" w14:textId="77777777"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E89C2" w14:textId="77777777"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C5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доступа к учебным и методическим материалам</w:t>
      </w:r>
    </w:p>
    <w:p w14:paraId="4527BAAE" w14:textId="77777777"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191EF" w14:textId="77777777"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</w:t>
      </w:r>
      <w:r w:rsidR="007A76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14:paraId="28B846CE" w14:textId="77777777"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14:paraId="40812387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14:paraId="353CD1F4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14:paraId="794F444B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14:paraId="70FBFC76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14:paraId="0E112797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894E9" w14:textId="77777777"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58C4F" w14:textId="77777777"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доступа к материально-техническим средствам обеспечения </w:t>
      </w:r>
    </w:p>
    <w:p w14:paraId="2F446820" w14:textId="77777777"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14:paraId="6E5B5AA8" w14:textId="77777777"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1C05D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14:paraId="5B2D87D3" w14:textId="77777777" w:rsidR="00633784" w:rsidRPr="00AF5B86" w:rsidRDefault="006B0663" w:rsidP="006B066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 к учебным кабинетам во время, определенное в расписании занятий;</w:t>
      </w:r>
    </w:p>
    <w:p w14:paraId="7CC093E6" w14:textId="77777777" w:rsidR="00633784" w:rsidRPr="00AF5B86" w:rsidRDefault="006B0663" w:rsidP="006B066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14:paraId="02F6CE21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14:paraId="514E66EF" w14:textId="77777777"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</w:t>
      </w:r>
      <w:r w:rsidR="0001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ановленными в учебных кабинетах </w:t>
      </w:r>
      <w:proofErr w:type="spellStart"/>
      <w:r w:rsidR="00010B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proofErr w:type="spellEnd"/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Педагогический работник может распечатать на принтере необходимое для его профессиональной деятельности количество страниц.</w:t>
      </w:r>
    </w:p>
    <w:p w14:paraId="47CFB957" w14:textId="77777777"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61946" w14:textId="77777777" w:rsidR="00010852" w:rsidRDefault="00010852"/>
    <w:sectPr w:rsidR="00010852" w:rsidSect="00010B79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2E85" w14:textId="77777777" w:rsidR="00FE338D" w:rsidRDefault="00FE338D" w:rsidP="004C572C">
      <w:pPr>
        <w:spacing w:after="0" w:line="240" w:lineRule="auto"/>
      </w:pPr>
      <w:r>
        <w:separator/>
      </w:r>
    </w:p>
  </w:endnote>
  <w:endnote w:type="continuationSeparator" w:id="0">
    <w:p w14:paraId="03A7CAEA" w14:textId="77777777" w:rsidR="00FE338D" w:rsidRDefault="00FE338D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43345"/>
      <w:docPartObj>
        <w:docPartGallery w:val="Page Numbers (Bottom of Page)"/>
        <w:docPartUnique/>
      </w:docPartObj>
    </w:sdtPr>
    <w:sdtEndPr/>
    <w:sdtContent>
      <w:p w14:paraId="0973BD93" w14:textId="77777777" w:rsidR="004C572C" w:rsidRDefault="000054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6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3C5AAA" w14:textId="77777777" w:rsidR="004C572C" w:rsidRDefault="004C57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3DAB" w14:textId="77777777" w:rsidR="00FE338D" w:rsidRDefault="00FE338D" w:rsidP="004C572C">
      <w:pPr>
        <w:spacing w:after="0" w:line="240" w:lineRule="auto"/>
      </w:pPr>
      <w:r>
        <w:separator/>
      </w:r>
    </w:p>
  </w:footnote>
  <w:footnote w:type="continuationSeparator" w:id="0">
    <w:p w14:paraId="5EA2380E" w14:textId="77777777" w:rsidR="00FE338D" w:rsidRDefault="00FE338D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84"/>
    <w:rsid w:val="0000540E"/>
    <w:rsid w:val="00010852"/>
    <w:rsid w:val="00010B79"/>
    <w:rsid w:val="00096188"/>
    <w:rsid w:val="00165459"/>
    <w:rsid w:val="00193658"/>
    <w:rsid w:val="00194D29"/>
    <w:rsid w:val="004C572C"/>
    <w:rsid w:val="00633784"/>
    <w:rsid w:val="006B0663"/>
    <w:rsid w:val="007A7644"/>
    <w:rsid w:val="0098275E"/>
    <w:rsid w:val="00B16870"/>
    <w:rsid w:val="00B2546E"/>
    <w:rsid w:val="00BE1EDC"/>
    <w:rsid w:val="00CC69D3"/>
    <w:rsid w:val="00D85AA1"/>
    <w:rsid w:val="00DF54D3"/>
    <w:rsid w:val="00F3026B"/>
    <w:rsid w:val="00FD1BE0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A5BF"/>
  <w15:docId w15:val="{5BA79579-EABD-459C-BD30-2B10CA68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193658"/>
  </w:style>
  <w:style w:type="paragraph" w:styleId="a5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572C"/>
  </w:style>
  <w:style w:type="paragraph" w:styleId="a8">
    <w:name w:val="footer"/>
    <w:basedOn w:val="a"/>
    <w:link w:val="a9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72C"/>
  </w:style>
  <w:style w:type="character" w:customStyle="1" w:styleId="a4">
    <w:name w:val="Без интервала Знак"/>
    <w:link w:val="a3"/>
    <w:uiPriority w:val="1"/>
    <w:rsid w:val="00010B79"/>
  </w:style>
  <w:style w:type="paragraph" w:styleId="aa">
    <w:name w:val="Balloon Text"/>
    <w:basedOn w:val="a"/>
    <w:link w:val="ab"/>
    <w:uiPriority w:val="99"/>
    <w:semiHidden/>
    <w:unhideWhenUsed/>
    <w:rsid w:val="00DF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Ксения</cp:lastModifiedBy>
  <cp:revision>2</cp:revision>
  <cp:lastPrinted>2022-11-15T12:43:00Z</cp:lastPrinted>
  <dcterms:created xsi:type="dcterms:W3CDTF">2022-11-15T12:43:00Z</dcterms:created>
  <dcterms:modified xsi:type="dcterms:W3CDTF">2022-11-15T12:43:00Z</dcterms:modified>
</cp:coreProperties>
</file>